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81E8E" w14:textId="77777777" w:rsidR="00C51993" w:rsidRPr="0084708A" w:rsidRDefault="00976713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4708A">
        <w:rPr>
          <w:rFonts w:ascii="Times New Roman" w:hAnsi="Times New Roman" w:cs="Times New Roman"/>
          <w:b/>
          <w:sz w:val="20"/>
          <w:szCs w:val="20"/>
          <w:u w:val="single"/>
        </w:rPr>
        <w:t xml:space="preserve">Book focuses on </w:t>
      </w:r>
      <w:r w:rsidR="00C51993" w:rsidRPr="0084708A">
        <w:rPr>
          <w:rFonts w:ascii="Times New Roman" w:hAnsi="Times New Roman" w:cs="Times New Roman"/>
          <w:b/>
          <w:sz w:val="20"/>
          <w:szCs w:val="20"/>
          <w:u w:val="single"/>
        </w:rPr>
        <w:t>2 Questions to Answer</w:t>
      </w:r>
    </w:p>
    <w:p w14:paraId="5228FCEF" w14:textId="77777777" w:rsidR="00C51993" w:rsidRPr="00717E46" w:rsidRDefault="00C51993" w:rsidP="00C519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717E46">
        <w:rPr>
          <w:rFonts w:ascii="Times New Roman" w:hAnsi="Times New Roman" w:cs="Times New Roman"/>
          <w:sz w:val="18"/>
          <w:szCs w:val="18"/>
        </w:rPr>
        <w:t xml:space="preserve">Why is it that some ideas or behaviors or products start epidemics and others </w:t>
      </w:r>
      <w:proofErr w:type="gramStart"/>
      <w:r w:rsidRPr="00717E46">
        <w:rPr>
          <w:rFonts w:ascii="Times New Roman" w:hAnsi="Times New Roman" w:cs="Times New Roman"/>
          <w:sz w:val="18"/>
          <w:szCs w:val="18"/>
        </w:rPr>
        <w:t>don’t</w:t>
      </w:r>
      <w:proofErr w:type="gramEnd"/>
      <w:r w:rsidRPr="00717E46">
        <w:rPr>
          <w:rFonts w:ascii="Times New Roman" w:hAnsi="Times New Roman" w:cs="Times New Roman"/>
          <w:sz w:val="18"/>
          <w:szCs w:val="18"/>
        </w:rPr>
        <w:t>?</w:t>
      </w:r>
    </w:p>
    <w:p w14:paraId="097C4461" w14:textId="77777777" w:rsidR="00C51993" w:rsidRPr="00717E46" w:rsidRDefault="00C51993" w:rsidP="00C519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 w:rsidRPr="00717E46">
        <w:rPr>
          <w:rFonts w:ascii="Times New Roman" w:hAnsi="Times New Roman" w:cs="Times New Roman"/>
          <w:sz w:val="18"/>
          <w:szCs w:val="18"/>
        </w:rPr>
        <w:t>And what can we do to deliberately start and control positive epidemics of our own?</w:t>
      </w:r>
    </w:p>
    <w:p w14:paraId="7F57F1C2" w14:textId="77777777" w:rsidR="00C51993" w:rsidRPr="0084708A" w:rsidRDefault="00C51993" w:rsidP="00C51993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6BE2AC57" w14:textId="77777777" w:rsidR="00C51993" w:rsidRPr="00067669" w:rsidRDefault="002846EC" w:rsidP="00067669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b/>
          <w:sz w:val="20"/>
          <w:szCs w:val="20"/>
        </w:rPr>
        <w:t>The Tipping Point</w:t>
      </w:r>
      <w:r w:rsidR="00717E46">
        <w:rPr>
          <w:rFonts w:ascii="Times New Roman" w:hAnsi="Times New Roman" w:cs="Times New Roman"/>
          <w:b/>
          <w:sz w:val="20"/>
          <w:szCs w:val="20"/>
        </w:rPr>
        <w:t>:</w:t>
      </w:r>
      <w:bookmarkStart w:id="0" w:name="_GoBack"/>
      <w:bookmarkEnd w:id="0"/>
      <w:r w:rsidRPr="0084708A">
        <w:rPr>
          <w:rFonts w:ascii="Times New Roman" w:hAnsi="Times New Roman" w:cs="Times New Roman"/>
          <w:sz w:val="20"/>
          <w:szCs w:val="20"/>
        </w:rPr>
        <w:t xml:space="preserve"> </w:t>
      </w:r>
      <w:r w:rsidRPr="00067669">
        <w:rPr>
          <w:rFonts w:ascii="Times New Roman" w:hAnsi="Times New Roman" w:cs="Times New Roman"/>
          <w:sz w:val="18"/>
          <w:szCs w:val="18"/>
        </w:rPr>
        <w:t>is the biography of an idea that tries to understand changes in the society by considering them epidemics</w:t>
      </w:r>
      <w:r w:rsidR="0084708A" w:rsidRPr="00067669">
        <w:rPr>
          <w:rFonts w:ascii="Times New Roman" w:hAnsi="Times New Roman" w:cs="Times New Roman"/>
          <w:sz w:val="18"/>
          <w:szCs w:val="18"/>
        </w:rPr>
        <w:t xml:space="preserve">. The world of the tipping point is a place where the unexpected becomes expected, where radical change is more than possibility. </w:t>
      </w:r>
      <w:r w:rsidR="00067669">
        <w:rPr>
          <w:rFonts w:ascii="Times New Roman" w:hAnsi="Times New Roman" w:cs="Times New Roman"/>
          <w:sz w:val="18"/>
          <w:szCs w:val="18"/>
        </w:rPr>
        <w:t xml:space="preserve"> </w:t>
      </w:r>
      <w:r w:rsidR="00067669" w:rsidRPr="00067669">
        <w:rPr>
          <w:rFonts w:ascii="Times New Roman" w:hAnsi="Times New Roman" w:cs="Times New Roman"/>
          <w:sz w:val="18"/>
          <w:szCs w:val="18"/>
        </w:rPr>
        <w:t>1.</w:t>
      </w:r>
      <w:r w:rsidR="00C51993" w:rsidRPr="00067669">
        <w:rPr>
          <w:rFonts w:ascii="Times New Roman" w:hAnsi="Times New Roman" w:cs="Times New Roman"/>
          <w:sz w:val="18"/>
          <w:szCs w:val="18"/>
        </w:rPr>
        <w:t>Contagiousness. (</w:t>
      </w:r>
      <w:proofErr w:type="gramStart"/>
      <w:r w:rsidR="00C51993" w:rsidRPr="00067669">
        <w:rPr>
          <w:rFonts w:ascii="Times New Roman" w:hAnsi="Times New Roman" w:cs="Times New Roman"/>
          <w:sz w:val="18"/>
          <w:szCs w:val="18"/>
        </w:rPr>
        <w:t>yawning</w:t>
      </w:r>
      <w:proofErr w:type="gramEnd"/>
      <w:r w:rsidR="00C51993" w:rsidRPr="00067669">
        <w:rPr>
          <w:rFonts w:ascii="Times New Roman" w:hAnsi="Times New Roman" w:cs="Times New Roman"/>
          <w:sz w:val="18"/>
          <w:szCs w:val="18"/>
        </w:rPr>
        <w:t>)</w:t>
      </w:r>
      <w:r w:rsidR="00067669" w:rsidRPr="00067669">
        <w:rPr>
          <w:rFonts w:ascii="Times New Roman" w:hAnsi="Times New Roman" w:cs="Times New Roman"/>
          <w:sz w:val="18"/>
          <w:szCs w:val="18"/>
        </w:rPr>
        <w:t xml:space="preserve">  </w:t>
      </w:r>
      <w:r w:rsidR="00067669">
        <w:rPr>
          <w:rFonts w:ascii="Times New Roman" w:hAnsi="Times New Roman" w:cs="Times New Roman"/>
          <w:sz w:val="18"/>
          <w:szCs w:val="18"/>
        </w:rPr>
        <w:t xml:space="preserve">  </w:t>
      </w:r>
      <w:r w:rsidR="00067669" w:rsidRPr="00067669">
        <w:rPr>
          <w:rFonts w:ascii="Times New Roman" w:hAnsi="Times New Roman" w:cs="Times New Roman"/>
          <w:sz w:val="18"/>
          <w:szCs w:val="18"/>
        </w:rPr>
        <w:t xml:space="preserve">2. </w:t>
      </w:r>
      <w:proofErr w:type="gramStart"/>
      <w:r w:rsidR="00C51993" w:rsidRPr="00067669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="00C51993" w:rsidRPr="00067669">
        <w:rPr>
          <w:rFonts w:ascii="Times New Roman" w:hAnsi="Times New Roman" w:cs="Times New Roman"/>
          <w:sz w:val="18"/>
          <w:szCs w:val="18"/>
        </w:rPr>
        <w:t xml:space="preserve"> fact that little causes have big effects</w:t>
      </w:r>
      <w:r w:rsidR="00067669" w:rsidRPr="00067669">
        <w:rPr>
          <w:rFonts w:ascii="Times New Roman" w:hAnsi="Times New Roman" w:cs="Times New Roman"/>
          <w:sz w:val="18"/>
          <w:szCs w:val="18"/>
        </w:rPr>
        <w:t xml:space="preserve"> </w:t>
      </w:r>
      <w:r w:rsidR="00067669">
        <w:rPr>
          <w:rFonts w:ascii="Times New Roman" w:hAnsi="Times New Roman" w:cs="Times New Roman"/>
          <w:sz w:val="18"/>
          <w:szCs w:val="18"/>
        </w:rPr>
        <w:t xml:space="preserve"> </w:t>
      </w:r>
      <w:r w:rsidR="00067669" w:rsidRPr="00067669">
        <w:rPr>
          <w:rFonts w:ascii="Times New Roman" w:hAnsi="Times New Roman" w:cs="Times New Roman"/>
          <w:sz w:val="18"/>
          <w:szCs w:val="18"/>
        </w:rPr>
        <w:t xml:space="preserve">  3. </w:t>
      </w:r>
      <w:proofErr w:type="gramStart"/>
      <w:r w:rsidR="00C51993" w:rsidRPr="00067669">
        <w:rPr>
          <w:rFonts w:ascii="Times New Roman" w:hAnsi="Times New Roman" w:cs="Times New Roman"/>
          <w:sz w:val="18"/>
          <w:szCs w:val="18"/>
        </w:rPr>
        <w:t>that</w:t>
      </w:r>
      <w:proofErr w:type="gramEnd"/>
      <w:r w:rsidR="00C51993" w:rsidRPr="00067669">
        <w:rPr>
          <w:rFonts w:ascii="Times New Roman" w:hAnsi="Times New Roman" w:cs="Times New Roman"/>
          <w:sz w:val="18"/>
          <w:szCs w:val="18"/>
        </w:rPr>
        <w:t xml:space="preserve"> change happens not gradually but at one dramatic moment (most important of the 3). </w:t>
      </w:r>
    </w:p>
    <w:p w14:paraId="71FA7206" w14:textId="77777777" w:rsidR="00976713" w:rsidRPr="0084708A" w:rsidRDefault="00976713">
      <w:pPr>
        <w:rPr>
          <w:rFonts w:ascii="Times New Roman" w:hAnsi="Times New Roman" w:cs="Times New Roman"/>
          <w:sz w:val="20"/>
          <w:szCs w:val="20"/>
        </w:rPr>
      </w:pPr>
    </w:p>
    <w:p w14:paraId="2FF54A17" w14:textId="77777777" w:rsidR="007C0A75" w:rsidRPr="00067669" w:rsidRDefault="00063079" w:rsidP="007C0A75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b/>
          <w:sz w:val="20"/>
          <w:szCs w:val="20"/>
        </w:rPr>
        <w:t>Law of the Few:</w:t>
      </w:r>
      <w:r w:rsidR="007C0A75" w:rsidRPr="0084708A">
        <w:rPr>
          <w:rFonts w:ascii="Times New Roman" w:hAnsi="Times New Roman" w:cs="Times New Roman"/>
          <w:sz w:val="20"/>
          <w:szCs w:val="20"/>
        </w:rPr>
        <w:t xml:space="preserve"> </w:t>
      </w:r>
      <w:r w:rsidR="007C0A75" w:rsidRPr="00067669">
        <w:rPr>
          <w:rFonts w:ascii="Times New Roman" w:hAnsi="Times New Roman" w:cs="Times New Roman"/>
          <w:sz w:val="18"/>
          <w:szCs w:val="18"/>
        </w:rPr>
        <w:t xml:space="preserve">A tiny % of people do the majority of the work. </w:t>
      </w:r>
      <w:r w:rsidR="007C645A" w:rsidRPr="00067669">
        <w:rPr>
          <w:rFonts w:ascii="Times New Roman" w:hAnsi="Times New Roman" w:cs="Times New Roman"/>
          <w:sz w:val="18"/>
          <w:szCs w:val="18"/>
        </w:rPr>
        <w:t xml:space="preserve">Word of mouth is still the most important form of human communication. </w:t>
      </w:r>
      <w:r w:rsidR="00F54DB7" w:rsidRPr="00067669">
        <w:rPr>
          <w:rFonts w:ascii="Times New Roman" w:hAnsi="Times New Roman" w:cs="Times New Roman"/>
          <w:sz w:val="18"/>
          <w:szCs w:val="18"/>
        </w:rPr>
        <w:t xml:space="preserve">The success of any kind of social epidemic is heavily dependent on the involvement of people with a particular and rare set of social gifts. </w:t>
      </w:r>
    </w:p>
    <w:p w14:paraId="70281C36" w14:textId="77777777" w:rsidR="0084708A" w:rsidRPr="0084708A" w:rsidRDefault="0084708A" w:rsidP="007C0A75">
      <w:pPr>
        <w:rPr>
          <w:rFonts w:ascii="Times New Roman" w:hAnsi="Times New Roman" w:cs="Times New Roman"/>
          <w:sz w:val="20"/>
          <w:szCs w:val="20"/>
        </w:rPr>
      </w:pPr>
    </w:p>
    <w:p w14:paraId="4DCF24E0" w14:textId="77777777" w:rsidR="00FF3EDA" w:rsidRPr="00067669" w:rsidRDefault="0084708A" w:rsidP="00FF3EDA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sz w:val="20"/>
          <w:szCs w:val="20"/>
        </w:rPr>
        <w:t>1.</w:t>
      </w:r>
      <w:r w:rsidRPr="0084708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6766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54DB7" w:rsidRPr="0084708A">
        <w:rPr>
          <w:rFonts w:ascii="Times New Roman" w:hAnsi="Times New Roman" w:cs="Times New Roman"/>
          <w:b/>
          <w:sz w:val="20"/>
          <w:szCs w:val="20"/>
        </w:rPr>
        <w:t>Connectors</w:t>
      </w:r>
      <w:r w:rsidR="00F54DB7" w:rsidRPr="0084708A">
        <w:rPr>
          <w:rFonts w:ascii="Times New Roman" w:hAnsi="Times New Roman" w:cs="Times New Roman"/>
          <w:sz w:val="20"/>
          <w:szCs w:val="20"/>
        </w:rPr>
        <w:t xml:space="preserve"> – </w:t>
      </w:r>
      <w:r w:rsidR="00F54DB7" w:rsidRPr="00067669">
        <w:rPr>
          <w:rFonts w:ascii="Times New Roman" w:hAnsi="Times New Roman" w:cs="Times New Roman"/>
          <w:sz w:val="18"/>
          <w:szCs w:val="18"/>
        </w:rPr>
        <w:t xml:space="preserve">people with a special gift for bringing the world together. A connector must </w:t>
      </w:r>
      <w:r w:rsidR="000303E0" w:rsidRPr="00067669">
        <w:rPr>
          <w:rFonts w:ascii="Times New Roman" w:hAnsi="Times New Roman" w:cs="Times New Roman"/>
          <w:sz w:val="18"/>
          <w:szCs w:val="18"/>
        </w:rPr>
        <w:t xml:space="preserve">have a knack for making friends and acquaintances. </w:t>
      </w:r>
      <w:r w:rsidR="00B50D14" w:rsidRPr="00067669">
        <w:rPr>
          <w:rFonts w:ascii="Times New Roman" w:hAnsi="Times New Roman" w:cs="Times New Roman"/>
          <w:sz w:val="18"/>
          <w:szCs w:val="18"/>
        </w:rPr>
        <w:t>They manage to o</w:t>
      </w:r>
      <w:r w:rsidR="00717E46">
        <w:rPr>
          <w:rFonts w:ascii="Times New Roman" w:hAnsi="Times New Roman" w:cs="Times New Roman"/>
          <w:sz w:val="18"/>
          <w:szCs w:val="18"/>
        </w:rPr>
        <w:t xml:space="preserve">ccupy many different worlds, subcultures, </w:t>
      </w:r>
      <w:proofErr w:type="gramStart"/>
      <w:r w:rsidR="00B50D14" w:rsidRPr="00067669">
        <w:rPr>
          <w:rFonts w:ascii="Times New Roman" w:hAnsi="Times New Roman" w:cs="Times New Roman"/>
          <w:sz w:val="18"/>
          <w:szCs w:val="18"/>
        </w:rPr>
        <w:t>niches</w:t>
      </w:r>
      <w:proofErr w:type="gramEnd"/>
      <w:r w:rsidR="00B50D14" w:rsidRPr="00067669">
        <w:rPr>
          <w:rFonts w:ascii="Times New Roman" w:hAnsi="Times New Roman" w:cs="Times New Roman"/>
          <w:sz w:val="18"/>
          <w:szCs w:val="18"/>
        </w:rPr>
        <w:t xml:space="preserve">. </w:t>
      </w:r>
      <w:r w:rsidR="00FF3EDA" w:rsidRPr="00067669">
        <w:rPr>
          <w:rFonts w:ascii="Times New Roman" w:hAnsi="Times New Roman" w:cs="Times New Roman"/>
          <w:sz w:val="18"/>
          <w:szCs w:val="18"/>
          <w:u w:val="single"/>
        </w:rPr>
        <w:t>The strength of weak ties:</w:t>
      </w:r>
      <w:r w:rsidR="00FF3EDA" w:rsidRPr="00067669">
        <w:rPr>
          <w:rFonts w:ascii="Times New Roman" w:hAnsi="Times New Roman" w:cs="Times New Roman"/>
          <w:sz w:val="18"/>
          <w:szCs w:val="18"/>
        </w:rPr>
        <w:t xml:space="preserve"> acquaintances represe</w:t>
      </w:r>
      <w:r w:rsidR="00717E46">
        <w:rPr>
          <w:rFonts w:ascii="Times New Roman" w:hAnsi="Times New Roman" w:cs="Times New Roman"/>
          <w:sz w:val="18"/>
          <w:szCs w:val="18"/>
        </w:rPr>
        <w:t>nt a source of social power,</w:t>
      </w:r>
      <w:r w:rsidR="00FF3EDA" w:rsidRPr="00067669">
        <w:rPr>
          <w:rFonts w:ascii="Times New Roman" w:hAnsi="Times New Roman" w:cs="Times New Roman"/>
          <w:sz w:val="18"/>
          <w:szCs w:val="18"/>
        </w:rPr>
        <w:t xml:space="preserve"> the more acquaintances you have the more powerful you are. Word-of-mouth epidemics are the work of Connectors. </w:t>
      </w:r>
      <w:r w:rsidR="0036165F" w:rsidRPr="00067669">
        <w:rPr>
          <w:rFonts w:ascii="Times New Roman" w:hAnsi="Times New Roman" w:cs="Times New Roman"/>
          <w:sz w:val="18"/>
          <w:szCs w:val="18"/>
        </w:rPr>
        <w:t xml:space="preserve"> Connectors are </w:t>
      </w:r>
      <w:r w:rsidR="0036165F" w:rsidRPr="00717E46">
        <w:rPr>
          <w:rFonts w:ascii="Times New Roman" w:hAnsi="Times New Roman" w:cs="Times New Roman"/>
          <w:sz w:val="18"/>
          <w:szCs w:val="18"/>
          <w:u w:val="single"/>
        </w:rPr>
        <w:t>social glue:</w:t>
      </w:r>
      <w:r w:rsidR="0036165F" w:rsidRPr="00067669">
        <w:rPr>
          <w:rFonts w:ascii="Times New Roman" w:hAnsi="Times New Roman" w:cs="Times New Roman"/>
          <w:sz w:val="18"/>
          <w:szCs w:val="18"/>
        </w:rPr>
        <w:t xml:space="preserve"> they spread it. </w:t>
      </w:r>
      <w:r w:rsidRPr="00067669">
        <w:rPr>
          <w:rFonts w:ascii="Times New Roman" w:hAnsi="Times New Roman" w:cs="Times New Roman"/>
          <w:sz w:val="18"/>
          <w:szCs w:val="18"/>
        </w:rPr>
        <w:t>I</w:t>
      </w:r>
      <w:r w:rsidR="000846D5" w:rsidRPr="00067669">
        <w:rPr>
          <w:rFonts w:ascii="Times New Roman" w:hAnsi="Times New Roman" w:cs="Times New Roman"/>
          <w:sz w:val="18"/>
          <w:szCs w:val="18"/>
        </w:rPr>
        <w:t>ndividuals who have ties in many different realms and act as conduits between them, helping to engender connections, relationships, and “cross-fertilization” that otherwise might not have ever occurred.</w:t>
      </w:r>
    </w:p>
    <w:p w14:paraId="1EC67686" w14:textId="77777777" w:rsidR="00FF3EDA" w:rsidRPr="00067669" w:rsidRDefault="0084708A" w:rsidP="00FF3EDA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sz w:val="20"/>
          <w:szCs w:val="20"/>
        </w:rPr>
        <w:t xml:space="preserve">2. </w:t>
      </w:r>
      <w:r w:rsidR="00067669">
        <w:rPr>
          <w:rFonts w:ascii="Times New Roman" w:hAnsi="Times New Roman" w:cs="Times New Roman"/>
          <w:sz w:val="20"/>
          <w:szCs w:val="20"/>
        </w:rPr>
        <w:t xml:space="preserve"> </w:t>
      </w:r>
      <w:r w:rsidR="00F54DB7" w:rsidRPr="0084708A">
        <w:rPr>
          <w:rFonts w:ascii="Times New Roman" w:hAnsi="Times New Roman" w:cs="Times New Roman"/>
          <w:b/>
          <w:sz w:val="20"/>
          <w:szCs w:val="20"/>
        </w:rPr>
        <w:t>Mavens</w:t>
      </w:r>
      <w:r w:rsidR="00FF3EDA" w:rsidRPr="0084708A">
        <w:rPr>
          <w:rFonts w:ascii="Times New Roman" w:hAnsi="Times New Roman" w:cs="Times New Roman"/>
          <w:sz w:val="20"/>
          <w:szCs w:val="20"/>
        </w:rPr>
        <w:t xml:space="preserve">: </w:t>
      </w:r>
      <w:r w:rsidRPr="00067669">
        <w:rPr>
          <w:rFonts w:ascii="Times New Roman" w:hAnsi="Times New Roman" w:cs="Times New Roman"/>
          <w:sz w:val="18"/>
          <w:szCs w:val="18"/>
        </w:rPr>
        <w:t>one who accumulates knowledge. P</w:t>
      </w:r>
      <w:r w:rsidR="00FF3EDA" w:rsidRPr="00067669">
        <w:rPr>
          <w:rFonts w:ascii="Times New Roman" w:hAnsi="Times New Roman" w:cs="Times New Roman"/>
          <w:sz w:val="18"/>
          <w:szCs w:val="18"/>
        </w:rPr>
        <w:t xml:space="preserve">eople we rely upon to connect us with new information. There are people specialists and information specialists (some people are both). </w:t>
      </w:r>
      <w:r w:rsidR="006D0A0B" w:rsidRPr="00067669">
        <w:rPr>
          <w:rFonts w:ascii="Times New Roman" w:hAnsi="Times New Roman" w:cs="Times New Roman"/>
          <w:sz w:val="18"/>
          <w:szCs w:val="18"/>
        </w:rPr>
        <w:t xml:space="preserve">Once mavens figure out deals how to get a deal, they want to tell you about it too. Maven is a person who has info on a lot of different products or prices or places. They have the inside scoop on the marketplace. Mavens are </w:t>
      </w:r>
      <w:r w:rsidR="006D0A0B" w:rsidRPr="00067669">
        <w:rPr>
          <w:rFonts w:ascii="Times New Roman" w:hAnsi="Times New Roman" w:cs="Times New Roman"/>
          <w:sz w:val="18"/>
          <w:szCs w:val="18"/>
          <w:u w:val="single"/>
        </w:rPr>
        <w:t>not</w:t>
      </w:r>
      <w:r w:rsidR="006D0A0B" w:rsidRPr="00067669">
        <w:rPr>
          <w:rFonts w:ascii="Times New Roman" w:hAnsi="Times New Roman" w:cs="Times New Roman"/>
          <w:sz w:val="18"/>
          <w:szCs w:val="18"/>
        </w:rPr>
        <w:t xml:space="preserve"> passive collectors of information. </w:t>
      </w:r>
      <w:r w:rsidR="00412C42" w:rsidRPr="00067669">
        <w:rPr>
          <w:rFonts w:ascii="Times New Roman" w:hAnsi="Times New Roman" w:cs="Times New Roman"/>
          <w:sz w:val="18"/>
          <w:szCs w:val="18"/>
        </w:rPr>
        <w:t xml:space="preserve"> Mavens have the knowledge and they like to help others get useful information. </w:t>
      </w:r>
      <w:r w:rsidR="0036165F" w:rsidRPr="00067669">
        <w:rPr>
          <w:rFonts w:ascii="Times New Roman" w:hAnsi="Times New Roman" w:cs="Times New Roman"/>
          <w:sz w:val="18"/>
          <w:szCs w:val="18"/>
        </w:rPr>
        <w:t xml:space="preserve"> A maven is </w:t>
      </w:r>
      <w:r w:rsidR="0036165F" w:rsidRPr="00067669">
        <w:rPr>
          <w:rFonts w:ascii="Times New Roman" w:hAnsi="Times New Roman" w:cs="Times New Roman"/>
          <w:sz w:val="18"/>
          <w:szCs w:val="18"/>
          <w:u w:val="single"/>
        </w:rPr>
        <w:t xml:space="preserve">not </w:t>
      </w:r>
      <w:r w:rsidR="0036165F" w:rsidRPr="00067669">
        <w:rPr>
          <w:rFonts w:ascii="Times New Roman" w:hAnsi="Times New Roman" w:cs="Times New Roman"/>
          <w:sz w:val="18"/>
          <w:szCs w:val="18"/>
        </w:rPr>
        <w:t xml:space="preserve">a persuader. Mavens are info brokers, sharing and trading what they know. </w:t>
      </w:r>
      <w:proofErr w:type="gramStart"/>
      <w:r w:rsidR="0036165F" w:rsidRPr="00067669">
        <w:rPr>
          <w:rFonts w:ascii="Times New Roman" w:hAnsi="Times New Roman" w:cs="Times New Roman"/>
          <w:sz w:val="18"/>
          <w:szCs w:val="18"/>
        </w:rPr>
        <w:t>Mavens are data banks</w:t>
      </w:r>
      <w:proofErr w:type="gramEnd"/>
      <w:r w:rsidR="0036165F" w:rsidRPr="00067669">
        <w:rPr>
          <w:rFonts w:ascii="Times New Roman" w:hAnsi="Times New Roman" w:cs="Times New Roman"/>
          <w:sz w:val="18"/>
          <w:szCs w:val="18"/>
        </w:rPr>
        <w:t xml:space="preserve">, </w:t>
      </w:r>
      <w:proofErr w:type="gramStart"/>
      <w:r w:rsidR="0036165F" w:rsidRPr="00067669">
        <w:rPr>
          <w:rFonts w:ascii="Times New Roman" w:hAnsi="Times New Roman" w:cs="Times New Roman"/>
          <w:sz w:val="18"/>
          <w:szCs w:val="18"/>
        </w:rPr>
        <w:t>they provide the message</w:t>
      </w:r>
      <w:proofErr w:type="gramEnd"/>
      <w:r w:rsidR="0036165F" w:rsidRPr="00067669">
        <w:rPr>
          <w:rFonts w:ascii="Times New Roman" w:hAnsi="Times New Roman" w:cs="Times New Roman"/>
          <w:sz w:val="18"/>
          <w:szCs w:val="18"/>
        </w:rPr>
        <w:t xml:space="preserve">. </w:t>
      </w:r>
      <w:r w:rsidR="00717E46">
        <w:rPr>
          <w:rFonts w:ascii="Times New Roman" w:hAnsi="Times New Roman" w:cs="Times New Roman"/>
          <w:sz w:val="18"/>
          <w:szCs w:val="18"/>
        </w:rPr>
        <w:t>P</w:t>
      </w:r>
      <w:r w:rsidR="000846D5" w:rsidRPr="00067669">
        <w:rPr>
          <w:rFonts w:ascii="Times New Roman" w:hAnsi="Times New Roman" w:cs="Times New Roman"/>
          <w:sz w:val="18"/>
          <w:szCs w:val="18"/>
        </w:rPr>
        <w:t>eople who have a strong compulsion to help other consumers by helping them make informed decisions.</w:t>
      </w:r>
    </w:p>
    <w:p w14:paraId="3EBDC1A8" w14:textId="77777777" w:rsidR="00F54DB7" w:rsidRPr="00067669" w:rsidRDefault="00067669" w:rsidP="00067669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3.  </w:t>
      </w:r>
      <w:r w:rsidR="00F54DB7" w:rsidRPr="00067669">
        <w:rPr>
          <w:rFonts w:ascii="Times New Roman" w:hAnsi="Times New Roman" w:cs="Times New Roman"/>
          <w:b/>
          <w:sz w:val="20"/>
          <w:szCs w:val="20"/>
        </w:rPr>
        <w:t>Salesmen</w:t>
      </w:r>
      <w:r w:rsidR="0036165F" w:rsidRPr="00067669">
        <w:rPr>
          <w:rFonts w:ascii="Times New Roman" w:hAnsi="Times New Roman" w:cs="Times New Roman"/>
          <w:b/>
          <w:sz w:val="18"/>
          <w:szCs w:val="18"/>
        </w:rPr>
        <w:t>:</w:t>
      </w:r>
      <w:r w:rsidR="0036165F" w:rsidRPr="00067669">
        <w:rPr>
          <w:rFonts w:ascii="Times New Roman" w:hAnsi="Times New Roman" w:cs="Times New Roman"/>
          <w:sz w:val="18"/>
          <w:szCs w:val="18"/>
        </w:rPr>
        <w:t xml:space="preserve"> the skills to persuade us when we are unconvinced of what we are hearing. </w:t>
      </w:r>
      <w:r w:rsidR="00DE48EC" w:rsidRPr="00067669">
        <w:rPr>
          <w:rFonts w:ascii="Times New Roman" w:hAnsi="Times New Roman" w:cs="Times New Roman"/>
          <w:sz w:val="18"/>
          <w:szCs w:val="18"/>
        </w:rPr>
        <w:t xml:space="preserve">Emotion is contagious. Mimicry is also one of the means by which we infect each other with our emotions. Therefore, emotion goes </w:t>
      </w:r>
      <w:proofErr w:type="gramStart"/>
      <w:r w:rsidR="00DE48EC" w:rsidRPr="00067669">
        <w:rPr>
          <w:rFonts w:ascii="Times New Roman" w:hAnsi="Times New Roman" w:cs="Times New Roman"/>
          <w:sz w:val="18"/>
          <w:szCs w:val="18"/>
        </w:rPr>
        <w:t>outside-in</w:t>
      </w:r>
      <w:proofErr w:type="gramEnd"/>
      <w:r w:rsidR="00DE48EC" w:rsidRPr="00067669">
        <w:rPr>
          <w:rFonts w:ascii="Times New Roman" w:hAnsi="Times New Roman" w:cs="Times New Roman"/>
          <w:sz w:val="18"/>
          <w:szCs w:val="18"/>
        </w:rPr>
        <w:t xml:space="preserve">, therefore it is possible to understand how some people can have an enormous amount of influence over others. </w:t>
      </w:r>
      <w:r w:rsidR="000846D5" w:rsidRPr="00067669">
        <w:rPr>
          <w:rFonts w:ascii="Times New Roman" w:hAnsi="Times New Roman" w:cs="Times New Roman"/>
          <w:bCs/>
          <w:sz w:val="18"/>
          <w:szCs w:val="18"/>
        </w:rPr>
        <w:t>Salesmen</w:t>
      </w:r>
      <w:r w:rsidR="000846D5" w:rsidRPr="00067669">
        <w:rPr>
          <w:rFonts w:ascii="Times New Roman" w:hAnsi="Times New Roman" w:cs="Times New Roman"/>
          <w:sz w:val="18"/>
          <w:szCs w:val="18"/>
        </w:rPr>
        <w:t xml:space="preserve"> are people whose unusual charisma allows them to be extremely persuasive in inducing others’ buying decisions and behaviors. </w:t>
      </w:r>
    </w:p>
    <w:p w14:paraId="10BB0EBE" w14:textId="77777777" w:rsidR="00F54DB7" w:rsidRPr="00067669" w:rsidRDefault="00F54DB7" w:rsidP="007C0A75">
      <w:pPr>
        <w:rPr>
          <w:rFonts w:ascii="Times New Roman" w:hAnsi="Times New Roman" w:cs="Times New Roman"/>
          <w:sz w:val="18"/>
          <w:szCs w:val="18"/>
        </w:rPr>
      </w:pPr>
      <w:r w:rsidRPr="00067669">
        <w:rPr>
          <w:rFonts w:ascii="Times New Roman" w:hAnsi="Times New Roman" w:cs="Times New Roman"/>
          <w:b/>
          <w:sz w:val="20"/>
          <w:szCs w:val="20"/>
        </w:rPr>
        <w:t>Six degrees of separation</w:t>
      </w:r>
      <w:r w:rsidRPr="0084708A">
        <w:rPr>
          <w:rFonts w:ascii="Times New Roman" w:hAnsi="Times New Roman" w:cs="Times New Roman"/>
          <w:sz w:val="20"/>
          <w:szCs w:val="20"/>
        </w:rPr>
        <w:t xml:space="preserve"> – </w:t>
      </w:r>
      <w:r w:rsidRPr="00067669">
        <w:rPr>
          <w:rFonts w:ascii="Times New Roman" w:hAnsi="Times New Roman" w:cs="Times New Roman"/>
          <w:sz w:val="18"/>
          <w:szCs w:val="18"/>
        </w:rPr>
        <w:t xml:space="preserve">not all degrees are equal. A very small number of people are linked to everyone else in a few steps, and the rest of us are linked to the world through those special few. </w:t>
      </w:r>
    </w:p>
    <w:p w14:paraId="73315827" w14:textId="77777777" w:rsidR="00063079" w:rsidRPr="0084708A" w:rsidRDefault="00063079">
      <w:pPr>
        <w:rPr>
          <w:rFonts w:ascii="Times New Roman" w:hAnsi="Times New Roman" w:cs="Times New Roman"/>
          <w:sz w:val="20"/>
          <w:szCs w:val="20"/>
        </w:rPr>
      </w:pPr>
    </w:p>
    <w:p w14:paraId="470FB4CC" w14:textId="77777777" w:rsidR="00B90B82" w:rsidRPr="00717E46" w:rsidRDefault="00063079" w:rsidP="00067669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b/>
          <w:sz w:val="20"/>
          <w:szCs w:val="20"/>
        </w:rPr>
        <w:t>The Stickiness Factor:</w:t>
      </w:r>
      <w:r w:rsidR="007C0A75" w:rsidRPr="0084708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C0A75" w:rsidRPr="00717E46">
        <w:rPr>
          <w:rFonts w:ascii="Times New Roman" w:hAnsi="Times New Roman" w:cs="Times New Roman"/>
          <w:sz w:val="18"/>
          <w:szCs w:val="18"/>
        </w:rPr>
        <w:t>means that a message makes an impact. You can</w:t>
      </w:r>
      <w:r w:rsidR="00067669" w:rsidRPr="00717E46">
        <w:rPr>
          <w:rFonts w:ascii="Times New Roman" w:hAnsi="Times New Roman" w:cs="Times New Roman"/>
          <w:sz w:val="18"/>
          <w:szCs w:val="18"/>
        </w:rPr>
        <w:t>’</w:t>
      </w:r>
      <w:r w:rsidR="007C0A75" w:rsidRPr="00717E46">
        <w:rPr>
          <w:rFonts w:ascii="Times New Roman" w:hAnsi="Times New Roman" w:cs="Times New Roman"/>
          <w:sz w:val="18"/>
          <w:szCs w:val="18"/>
        </w:rPr>
        <w:t>t get it out of your head. It sticks in your memory. There are specific ways of making a contagious message memorable. There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are relatively simple</w:t>
      </w:r>
      <w:r w:rsidR="007C0A75" w:rsidRPr="00717E46">
        <w:rPr>
          <w:rFonts w:ascii="Times New Roman" w:hAnsi="Times New Roman" w:cs="Times New Roman"/>
          <w:sz w:val="18"/>
          <w:szCs w:val="18"/>
        </w:rPr>
        <w:t xml:space="preserve"> changes in the presentation and structuring of information that can make a big difference in how much of an impact it makes. </w:t>
      </w:r>
      <w:proofErr w:type="gramStart"/>
      <w:r w:rsidR="00115D96" w:rsidRPr="00717E46">
        <w:rPr>
          <w:rFonts w:ascii="Times New Roman" w:hAnsi="Times New Roman" w:cs="Times New Roman"/>
          <w:sz w:val="18"/>
          <w:szCs w:val="18"/>
        </w:rPr>
        <w:t xml:space="preserve">Lester </w:t>
      </w:r>
      <w:proofErr w:type="spellStart"/>
      <w:r w:rsidR="00115D96" w:rsidRPr="00717E46">
        <w:rPr>
          <w:rFonts w:ascii="Times New Roman" w:hAnsi="Times New Roman" w:cs="Times New Roman"/>
          <w:sz w:val="18"/>
          <w:szCs w:val="18"/>
        </w:rPr>
        <w:t>Wunderman’s</w:t>
      </w:r>
      <w:proofErr w:type="spellEnd"/>
      <w:r w:rsidR="00115D96" w:rsidRPr="00717E46">
        <w:rPr>
          <w:rFonts w:ascii="Times New Roman" w:hAnsi="Times New Roman" w:cs="Times New Roman"/>
          <w:sz w:val="18"/>
          <w:szCs w:val="18"/>
        </w:rPr>
        <w:t xml:space="preserve"> treasure hunt.</w:t>
      </w:r>
      <w:proofErr w:type="gramEnd"/>
      <w:r w:rsidR="00115D96" w:rsidRPr="00717E46">
        <w:rPr>
          <w:rFonts w:ascii="Times New Roman" w:hAnsi="Times New Roman" w:cs="Times New Roman"/>
          <w:sz w:val="18"/>
          <w:szCs w:val="18"/>
        </w:rPr>
        <w:t xml:space="preserve"> Helped viewers turn into participants instead of the audience. It was like playing a game (gold box trigger 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free </w:t>
      </w:r>
      <w:r w:rsidR="00115D96" w:rsidRPr="00717E46">
        <w:rPr>
          <w:rFonts w:ascii="Times New Roman" w:hAnsi="Times New Roman" w:cs="Times New Roman"/>
          <w:sz w:val="18"/>
          <w:szCs w:val="18"/>
        </w:rPr>
        <w:t>albums)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115D96" w:rsidRPr="00717E46">
        <w:rPr>
          <w:rFonts w:ascii="Times New Roman" w:hAnsi="Times New Roman" w:cs="Times New Roman"/>
          <w:sz w:val="18"/>
          <w:szCs w:val="18"/>
        </w:rPr>
        <w:t>Much</w:t>
      </w:r>
      <w:proofErr w:type="gramEnd"/>
      <w:r w:rsidR="00115D96" w:rsidRPr="00717E46">
        <w:rPr>
          <w:rFonts w:ascii="Times New Roman" w:hAnsi="Times New Roman" w:cs="Times New Roman"/>
          <w:sz w:val="18"/>
          <w:szCs w:val="18"/>
        </w:rPr>
        <w:t xml:space="preserve"> of what we are told to read or watch, we simply don’t remember. The information age has created a stickiness problem. </w:t>
      </w:r>
      <w:r w:rsidR="00251AAD" w:rsidRPr="00717E46">
        <w:rPr>
          <w:rFonts w:ascii="Times New Roman" w:hAnsi="Times New Roman" w:cs="Times New Roman"/>
          <w:sz w:val="18"/>
          <w:szCs w:val="18"/>
        </w:rPr>
        <w:t>Ideas have to memorable and move us to action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. </w:t>
      </w:r>
      <w:r w:rsidR="00B90B82" w:rsidRPr="00717E46">
        <w:rPr>
          <w:rFonts w:ascii="Times New Roman" w:hAnsi="Times New Roman" w:cs="Times New Roman"/>
          <w:sz w:val="18"/>
          <w:szCs w:val="18"/>
        </w:rPr>
        <w:t>This refers to a unique quality that compels the phenomenon to “stick” in the minds of the public and influence their future behavior.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 </w:t>
      </w:r>
      <w:r w:rsidR="00B90B82" w:rsidRPr="00717E46">
        <w:rPr>
          <w:rFonts w:ascii="Times New Roman" w:hAnsi="Times New Roman" w:cs="Times New Roman"/>
          <w:sz w:val="18"/>
          <w:szCs w:val="18"/>
        </w:rPr>
        <w:t xml:space="preserve">An interesting element of stickiness, as defined by </w:t>
      </w:r>
      <w:proofErr w:type="spellStart"/>
      <w:r w:rsidR="00B90B82" w:rsidRPr="00717E46">
        <w:rPr>
          <w:rFonts w:ascii="Times New Roman" w:hAnsi="Times New Roman" w:cs="Times New Roman"/>
          <w:sz w:val="18"/>
          <w:szCs w:val="18"/>
        </w:rPr>
        <w:t>Gladwell</w:t>
      </w:r>
      <w:proofErr w:type="spellEnd"/>
      <w:r w:rsidR="00B90B82" w:rsidRPr="00717E46">
        <w:rPr>
          <w:rFonts w:ascii="Times New Roman" w:hAnsi="Times New Roman" w:cs="Times New Roman"/>
          <w:sz w:val="18"/>
          <w:szCs w:val="18"/>
        </w:rPr>
        <w:t>, is the fact that it is often counterintuitive, or contradictory to the prevailing conventional wisdom.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097CDDA" w14:textId="77777777" w:rsidR="00251AAD" w:rsidRPr="0084708A" w:rsidRDefault="00251AAD" w:rsidP="00251AAD">
      <w:pPr>
        <w:rPr>
          <w:rFonts w:ascii="Times New Roman" w:hAnsi="Times New Roman" w:cs="Times New Roman"/>
          <w:b/>
          <w:sz w:val="20"/>
          <w:szCs w:val="20"/>
        </w:rPr>
      </w:pPr>
    </w:p>
    <w:p w14:paraId="1AC0F293" w14:textId="77777777" w:rsidR="000846D5" w:rsidRPr="00067669" w:rsidRDefault="00063079" w:rsidP="00067669">
      <w:pPr>
        <w:rPr>
          <w:rFonts w:ascii="Times New Roman" w:hAnsi="Times New Roman" w:cs="Times New Roman"/>
          <w:sz w:val="20"/>
          <w:szCs w:val="20"/>
        </w:rPr>
      </w:pPr>
      <w:r w:rsidRPr="0084708A">
        <w:rPr>
          <w:rFonts w:ascii="Times New Roman" w:hAnsi="Times New Roman" w:cs="Times New Roman"/>
          <w:b/>
          <w:sz w:val="20"/>
          <w:szCs w:val="20"/>
        </w:rPr>
        <w:t>Power of Context:</w:t>
      </w:r>
      <w:r w:rsidR="007C645A" w:rsidRPr="0084708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C645A" w:rsidRPr="00717E46">
        <w:rPr>
          <w:rFonts w:ascii="Times New Roman" w:hAnsi="Times New Roman" w:cs="Times New Roman"/>
          <w:sz w:val="18"/>
          <w:szCs w:val="18"/>
        </w:rPr>
        <w:t xml:space="preserve">human beings are a lot more sensitive to their environment that they may seem. </w:t>
      </w:r>
      <w:proofErr w:type="gramStart"/>
      <w:r w:rsidR="007C0A75" w:rsidRPr="00717E46">
        <w:rPr>
          <w:rFonts w:ascii="Times New Roman" w:hAnsi="Times New Roman" w:cs="Times New Roman"/>
          <w:sz w:val="18"/>
          <w:szCs w:val="18"/>
        </w:rPr>
        <w:t>epidemics</w:t>
      </w:r>
      <w:proofErr w:type="gramEnd"/>
      <w:r w:rsidR="007C0A75" w:rsidRPr="00717E46">
        <w:rPr>
          <w:rFonts w:ascii="Times New Roman" w:hAnsi="Times New Roman" w:cs="Times New Roman"/>
          <w:sz w:val="18"/>
          <w:szCs w:val="18"/>
        </w:rPr>
        <w:t xml:space="preserve"> are strongly influenced by their situation – by the circumstances and conditions and particulars of the environments in which they operate. </w:t>
      </w:r>
      <w:r w:rsidR="007C645A" w:rsidRPr="00717E46">
        <w:rPr>
          <w:rFonts w:ascii="Times New Roman" w:hAnsi="Times New Roman" w:cs="Times New Roman"/>
          <w:sz w:val="18"/>
          <w:szCs w:val="18"/>
        </w:rPr>
        <w:t xml:space="preserve">When people are in a group, responsibility for acting is diffused. </w:t>
      </w:r>
      <w:r w:rsidR="00067669" w:rsidRPr="00717E46">
        <w:rPr>
          <w:rFonts w:ascii="Times New Roman" w:hAnsi="Times New Roman" w:cs="Times New Roman"/>
          <w:sz w:val="18"/>
          <w:szCs w:val="18"/>
        </w:rPr>
        <w:t>W</w:t>
      </w:r>
      <w:r w:rsidR="00251AAD" w:rsidRPr="00717E46">
        <w:rPr>
          <w:rFonts w:ascii="Times New Roman" w:hAnsi="Times New Roman" w:cs="Times New Roman"/>
          <w:sz w:val="18"/>
          <w:szCs w:val="18"/>
        </w:rPr>
        <w:t>e are more than just sensitive to changes in context.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</w:t>
      </w:r>
      <w:r w:rsidR="00F136A3" w:rsidRPr="00717E46">
        <w:rPr>
          <w:rFonts w:ascii="Times New Roman" w:hAnsi="Times New Roman" w:cs="Times New Roman"/>
          <w:sz w:val="18"/>
          <w:szCs w:val="18"/>
        </w:rPr>
        <w:t xml:space="preserve">Our inner states are the result of our outer circumstances. </w:t>
      </w:r>
      <w:r w:rsidR="000846D5" w:rsidRPr="00717E46">
        <w:rPr>
          <w:rFonts w:ascii="Times New Roman" w:hAnsi="Times New Roman" w:cs="Times New Roman"/>
          <w:sz w:val="18"/>
          <w:szCs w:val="18"/>
        </w:rPr>
        <w:t xml:space="preserve"> If the environment or historical moment in which a trend is introduced is not right, it is not as likely that the</w:t>
      </w:r>
      <w:r w:rsidR="00067669" w:rsidRPr="00717E46">
        <w:rPr>
          <w:rFonts w:ascii="Times New Roman" w:hAnsi="Times New Roman" w:cs="Times New Roman"/>
          <w:sz w:val="18"/>
          <w:szCs w:val="18"/>
        </w:rPr>
        <w:t xml:space="preserve"> tipping point will be attained. </w:t>
      </w:r>
      <w:proofErr w:type="spellStart"/>
      <w:r w:rsidR="000846D5" w:rsidRPr="00717E46">
        <w:rPr>
          <w:rFonts w:ascii="Times New Roman" w:hAnsi="Times New Roman" w:cs="Times New Roman"/>
          <w:sz w:val="18"/>
          <w:szCs w:val="18"/>
        </w:rPr>
        <w:t>Gladwell</w:t>
      </w:r>
      <w:proofErr w:type="spellEnd"/>
      <w:r w:rsidR="000846D5" w:rsidRPr="00717E46">
        <w:rPr>
          <w:rFonts w:ascii="Times New Roman" w:hAnsi="Times New Roman" w:cs="Times New Roman"/>
          <w:sz w:val="18"/>
          <w:szCs w:val="18"/>
        </w:rPr>
        <w:t xml:space="preserve"> points out that groups of certain sizes and certain types can often be uniquely conducive to achieving the tipping point.</w:t>
      </w:r>
    </w:p>
    <w:p w14:paraId="7726A4BA" w14:textId="77777777" w:rsidR="0051066A" w:rsidRPr="0084708A" w:rsidRDefault="0051066A" w:rsidP="0051066A">
      <w:pPr>
        <w:rPr>
          <w:rFonts w:ascii="Times New Roman" w:hAnsi="Times New Roman" w:cs="Times New Roman"/>
          <w:sz w:val="20"/>
          <w:szCs w:val="20"/>
        </w:rPr>
      </w:pPr>
    </w:p>
    <w:p w14:paraId="208A5DAC" w14:textId="77777777" w:rsidR="0051066A" w:rsidRPr="00717E46" w:rsidRDefault="000846D5" w:rsidP="000846D5">
      <w:pPr>
        <w:rPr>
          <w:rFonts w:ascii="Times New Roman" w:hAnsi="Times New Roman" w:cs="Times New Roman"/>
          <w:sz w:val="18"/>
          <w:szCs w:val="18"/>
        </w:rPr>
      </w:pPr>
      <w:r w:rsidRPr="0084708A">
        <w:rPr>
          <w:rFonts w:ascii="Times New Roman" w:hAnsi="Times New Roman" w:cs="Times New Roman"/>
          <w:b/>
          <w:sz w:val="20"/>
          <w:szCs w:val="20"/>
        </w:rPr>
        <w:t xml:space="preserve">The Rule of 150:  </w:t>
      </w:r>
      <w:proofErr w:type="spellStart"/>
      <w:r w:rsidR="00067669" w:rsidRPr="00717E46">
        <w:rPr>
          <w:rFonts w:ascii="Times New Roman" w:hAnsi="Times New Roman" w:cs="Times New Roman"/>
          <w:sz w:val="18"/>
          <w:szCs w:val="18"/>
        </w:rPr>
        <w:t>Gladwell</w:t>
      </w:r>
      <w:proofErr w:type="spellEnd"/>
      <w:r w:rsidR="0051066A" w:rsidRPr="00717E46">
        <w:rPr>
          <w:rFonts w:ascii="Times New Roman" w:hAnsi="Times New Roman" w:cs="Times New Roman"/>
          <w:sz w:val="18"/>
          <w:szCs w:val="18"/>
        </w:rPr>
        <w:t xml:space="preserve"> remarks upon the unusual properties tied to the size of social groups. Groups of less than 150 members usually display a level of intimacy, interdependency, and efficiency that begins to dissipate markedly as soon as the group’s size increases over 150. This concept has been exploited by a number of corporations that use it as the foundation of their organizational structures and marketing campaigns.</w:t>
      </w:r>
    </w:p>
    <w:p w14:paraId="77384AC0" w14:textId="77777777" w:rsidR="000846D5" w:rsidRPr="0084708A" w:rsidRDefault="000846D5" w:rsidP="000846D5">
      <w:pPr>
        <w:rPr>
          <w:rFonts w:ascii="Times New Roman" w:hAnsi="Times New Roman" w:cs="Times New Roman"/>
          <w:sz w:val="20"/>
          <w:szCs w:val="20"/>
        </w:rPr>
      </w:pPr>
    </w:p>
    <w:p w14:paraId="45989B97" w14:textId="77777777" w:rsidR="00063079" w:rsidRPr="0084708A" w:rsidRDefault="000676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Final Thought: </w:t>
      </w:r>
      <w:r w:rsidR="00451E58" w:rsidRPr="00717E46">
        <w:rPr>
          <w:rFonts w:ascii="Times New Roman" w:hAnsi="Times New Roman" w:cs="Times New Roman"/>
          <w:sz w:val="18"/>
          <w:szCs w:val="18"/>
        </w:rPr>
        <w:t>In order to start an epidemic, he has to somehow employ Connectors, Mavens, Salesmen in this very way: he has to find some person or some means to translate the message of the Innovators into something the rest of us can understand.</w:t>
      </w:r>
      <w:r w:rsidR="00451E58" w:rsidRPr="0084708A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063079" w:rsidRPr="0084708A" w:rsidSect="00112397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373112" w14:textId="77777777" w:rsidR="00067669" w:rsidRDefault="00067669" w:rsidP="0084708A">
      <w:r>
        <w:separator/>
      </w:r>
    </w:p>
  </w:endnote>
  <w:endnote w:type="continuationSeparator" w:id="0">
    <w:p w14:paraId="4E5C2C4A" w14:textId="77777777" w:rsidR="00067669" w:rsidRDefault="00067669" w:rsidP="0084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95C2CE" w14:textId="77777777" w:rsidR="00067669" w:rsidRDefault="00067669" w:rsidP="0084708A">
      <w:r>
        <w:separator/>
      </w:r>
    </w:p>
  </w:footnote>
  <w:footnote w:type="continuationSeparator" w:id="0">
    <w:p w14:paraId="0FD845B2" w14:textId="77777777" w:rsidR="00067669" w:rsidRDefault="00067669" w:rsidP="0084708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3E47E9" w14:textId="77777777" w:rsidR="00067669" w:rsidRPr="0084708A" w:rsidRDefault="00067669" w:rsidP="0084708A">
    <w:pPr>
      <w:jc w:val="center"/>
      <w:rPr>
        <w:b/>
        <w:sz w:val="36"/>
        <w:szCs w:val="36"/>
      </w:rPr>
    </w:pPr>
    <w:r w:rsidRPr="0084708A">
      <w:rPr>
        <w:b/>
        <w:sz w:val="36"/>
        <w:szCs w:val="36"/>
      </w:rPr>
      <w:t xml:space="preserve">THE TIPPING POINT by Malcolm </w:t>
    </w:r>
    <w:proofErr w:type="spellStart"/>
    <w:r w:rsidRPr="0084708A">
      <w:rPr>
        <w:b/>
        <w:sz w:val="36"/>
        <w:szCs w:val="36"/>
      </w:rPr>
      <w:t>Gladwell</w:t>
    </w:r>
    <w:proofErr w:type="spellEnd"/>
  </w:p>
  <w:p w14:paraId="5B59B000" w14:textId="77777777" w:rsidR="00067669" w:rsidRDefault="0006766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1336C"/>
    <w:multiLevelType w:val="hybridMultilevel"/>
    <w:tmpl w:val="CAF82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7B50C1"/>
    <w:multiLevelType w:val="hybridMultilevel"/>
    <w:tmpl w:val="0B4817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0F061D"/>
    <w:multiLevelType w:val="hybridMultilevel"/>
    <w:tmpl w:val="E4EA9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EE63BF"/>
    <w:multiLevelType w:val="hybridMultilevel"/>
    <w:tmpl w:val="33B860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FC70AB"/>
    <w:multiLevelType w:val="hybridMultilevel"/>
    <w:tmpl w:val="0F522F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1D0E3E"/>
    <w:multiLevelType w:val="hybridMultilevel"/>
    <w:tmpl w:val="EB4E9988"/>
    <w:lvl w:ilvl="0" w:tplc="F2880CDE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6EC"/>
    <w:rsid w:val="000303E0"/>
    <w:rsid w:val="00062CCB"/>
    <w:rsid w:val="00063079"/>
    <w:rsid w:val="00067669"/>
    <w:rsid w:val="000846D5"/>
    <w:rsid w:val="00112397"/>
    <w:rsid w:val="00115D96"/>
    <w:rsid w:val="00251AAD"/>
    <w:rsid w:val="002846EC"/>
    <w:rsid w:val="0036165F"/>
    <w:rsid w:val="00412C42"/>
    <w:rsid w:val="00451E58"/>
    <w:rsid w:val="0051066A"/>
    <w:rsid w:val="005652BE"/>
    <w:rsid w:val="006D0A0B"/>
    <w:rsid w:val="00717E46"/>
    <w:rsid w:val="007C0A75"/>
    <w:rsid w:val="007C645A"/>
    <w:rsid w:val="0084708A"/>
    <w:rsid w:val="0085403E"/>
    <w:rsid w:val="00976713"/>
    <w:rsid w:val="00B50D14"/>
    <w:rsid w:val="00B90B82"/>
    <w:rsid w:val="00C51993"/>
    <w:rsid w:val="00DE48EC"/>
    <w:rsid w:val="00F136A3"/>
    <w:rsid w:val="00F54DB7"/>
    <w:rsid w:val="00FF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5A75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9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70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708A"/>
  </w:style>
  <w:style w:type="paragraph" w:styleId="Footer">
    <w:name w:val="footer"/>
    <w:basedOn w:val="Normal"/>
    <w:link w:val="FooterChar"/>
    <w:uiPriority w:val="99"/>
    <w:unhideWhenUsed/>
    <w:rsid w:val="008470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708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9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70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708A"/>
  </w:style>
  <w:style w:type="paragraph" w:styleId="Footer">
    <w:name w:val="footer"/>
    <w:basedOn w:val="Normal"/>
    <w:link w:val="FooterChar"/>
    <w:uiPriority w:val="99"/>
    <w:unhideWhenUsed/>
    <w:rsid w:val="008470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7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4" Type="http://schemas.openxmlformats.org/officeDocument/2006/relationships/settings" Target="settings.xml"/><Relationship Id="rId10" Type="http://schemas.openxmlformats.org/officeDocument/2006/relationships/theme" Target="theme/theme1.xml"/><Relationship Id="rId5" Type="http://schemas.openxmlformats.org/officeDocument/2006/relationships/webSettings" Target="webSettings.xml"/><Relationship Id="rId7" Type="http://schemas.openxmlformats.org/officeDocument/2006/relationships/endnotes" Target="endnote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microsoft.com/office/2007/relationships/stylesWithEffects" Target="stylesWithEffects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800</Words>
  <Characters>4560</Characters>
  <Application>Microsoft Macintosh Word</Application>
  <DocSecurity>0</DocSecurity>
  <Lines>38</Lines>
  <Paragraphs>10</Paragraphs>
  <ScaleCrop>false</ScaleCrop>
  <Company/>
  <LinksUpToDate>false</LinksUpToDate>
  <CharactersWithSpaces>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2011-07-07T21:45:00Z</dcterms:created>
  <dcterms:modified xsi:type="dcterms:W3CDTF">2011-07-13T06:45:00Z</dcterms:modified>
</cp:coreProperties>
</file>